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17EDF" w14:textId="03218E4D" w:rsidR="005C3D1E" w:rsidRDefault="005C3D1E" w:rsidP="005C3D1E">
      <w:pPr>
        <w:rPr>
          <w:rFonts w:asciiTheme="majorHAnsi" w:hAnsiTheme="majorHAnsi" w:cstheme="majorHAnsi"/>
          <w:sz w:val="24"/>
          <w:szCs w:val="24"/>
        </w:rPr>
      </w:pPr>
    </w:p>
    <w:p w14:paraId="0CC8BDB4" w14:textId="3EFE1462" w:rsidR="006B78A9" w:rsidRDefault="005C3D1E" w:rsidP="006B78A9">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sidR="006B78A9">
        <w:rPr>
          <w:rFonts w:asciiTheme="majorHAnsi" w:hAnsiTheme="majorHAnsi" w:cstheme="majorHAnsi"/>
          <w:sz w:val="24"/>
          <w:szCs w:val="24"/>
          <w:u w:val="single"/>
        </w:rPr>
        <w:tab/>
      </w:r>
      <w:r w:rsidR="006B78A9">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762188">
        <w:rPr>
          <w:rFonts w:asciiTheme="majorHAnsi" w:hAnsiTheme="majorHAnsi" w:cstheme="majorHAnsi"/>
          <w:sz w:val="24"/>
          <w:szCs w:val="24"/>
          <w:u w:val="single"/>
        </w:rPr>
        <w:t>03/25</w:t>
      </w:r>
      <w:r w:rsidR="006D62F1">
        <w:rPr>
          <w:rFonts w:asciiTheme="majorHAnsi" w:hAnsiTheme="majorHAnsi" w:cstheme="majorHAnsi"/>
          <w:sz w:val="24"/>
          <w:szCs w:val="24"/>
          <w:u w:val="single"/>
        </w:rPr>
        <w:t>/202</w:t>
      </w:r>
      <w:r w:rsidR="00762188">
        <w:rPr>
          <w:rFonts w:asciiTheme="majorHAnsi" w:hAnsiTheme="majorHAnsi" w:cstheme="majorHAnsi"/>
          <w:sz w:val="24"/>
          <w:szCs w:val="24"/>
          <w:u w:val="single"/>
        </w:rPr>
        <w:t>6</w:t>
      </w:r>
      <w:r w:rsidR="005C6472">
        <w:rPr>
          <w:rFonts w:asciiTheme="majorHAnsi" w:hAnsiTheme="majorHAnsi" w:cstheme="majorHAnsi"/>
          <w:sz w:val="24"/>
          <w:szCs w:val="24"/>
          <w:u w:val="single"/>
        </w:rPr>
        <w:tab/>
      </w:r>
      <w:r w:rsidR="00603474">
        <w:rPr>
          <w:rFonts w:asciiTheme="majorHAnsi" w:hAnsiTheme="majorHAnsi" w:cstheme="majorHAnsi"/>
          <w:sz w:val="24"/>
          <w:szCs w:val="24"/>
          <w:u w:val="single"/>
        </w:rPr>
        <w:tab/>
      </w:r>
      <w:r>
        <w:rPr>
          <w:rFonts w:asciiTheme="majorHAnsi" w:hAnsiTheme="majorHAnsi" w:cstheme="majorHAnsi"/>
          <w:sz w:val="24"/>
          <w:szCs w:val="24"/>
          <w:u w:val="single"/>
        </w:rPr>
        <w:tab/>
      </w:r>
    </w:p>
    <w:p w14:paraId="56AC8B3B" w14:textId="28B858EA" w:rsidR="006B78A9" w:rsidRDefault="006B78A9" w:rsidP="005C3D1E">
      <w:pPr>
        <w:rPr>
          <w:rFonts w:asciiTheme="majorHAnsi" w:hAnsiTheme="majorHAnsi" w:cstheme="majorHAnsi"/>
          <w:sz w:val="24"/>
          <w:szCs w:val="24"/>
        </w:rPr>
      </w:pPr>
      <w:r>
        <w:rPr>
          <w:rFonts w:asciiTheme="majorHAnsi" w:hAnsiTheme="majorHAnsi" w:cstheme="majorHAnsi"/>
          <w:sz w:val="24"/>
          <w:szCs w:val="24"/>
        </w:rPr>
        <w:t xml:space="preserve">QC Received by </w:t>
      </w:r>
      <w:r>
        <w:rPr>
          <w:rFonts w:asciiTheme="majorHAnsi" w:hAnsiTheme="majorHAnsi" w:cstheme="majorHAnsi"/>
          <w:sz w:val="24"/>
          <w:szCs w:val="24"/>
          <w:u w:val="single"/>
        </w:rPr>
        <w:tab/>
      </w:r>
      <w:r>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767B00">
        <w:rPr>
          <w:rFonts w:asciiTheme="majorHAnsi" w:hAnsiTheme="majorHAnsi" w:cstheme="majorHAnsi"/>
          <w:sz w:val="24"/>
          <w:szCs w:val="24"/>
          <w:u w:val="single"/>
        </w:rPr>
        <w:t>Angela</w:t>
      </w:r>
      <w:r w:rsidR="00FE1088">
        <w:rPr>
          <w:rFonts w:asciiTheme="majorHAnsi" w:hAnsiTheme="majorHAnsi" w:cstheme="majorHAnsi"/>
          <w:sz w:val="24"/>
          <w:szCs w:val="24"/>
          <w:u w:val="single"/>
        </w:rPr>
        <w:tab/>
      </w:r>
      <w:r>
        <w:rPr>
          <w:rFonts w:asciiTheme="majorHAnsi" w:hAnsiTheme="majorHAnsi" w:cstheme="majorHAnsi"/>
          <w:sz w:val="24"/>
          <w:szCs w:val="24"/>
          <w:u w:val="single"/>
        </w:rPr>
        <w:tab/>
      </w:r>
      <w:r w:rsidR="00CD709D">
        <w:rPr>
          <w:rFonts w:asciiTheme="majorHAnsi" w:hAnsiTheme="majorHAnsi" w:cstheme="majorHAnsi"/>
          <w:sz w:val="24"/>
          <w:szCs w:val="24"/>
          <w:u w:val="single"/>
        </w:rPr>
        <w:tab/>
      </w:r>
    </w:p>
    <w:p w14:paraId="48319CC2" w14:textId="6919854E" w:rsidR="006B78A9" w:rsidRDefault="00D627DC" w:rsidP="005C3D1E">
      <w:pPr>
        <w:rPr>
          <w:rFonts w:asciiTheme="majorHAnsi" w:hAnsiTheme="majorHAnsi" w:cstheme="majorHAnsi"/>
          <w:sz w:val="24"/>
          <w:szCs w:val="24"/>
          <w:u w:val="single"/>
        </w:rPr>
      </w:pPr>
      <w:r>
        <w:rPr>
          <w:rFonts w:asciiTheme="majorHAnsi" w:hAnsiTheme="majorHAnsi" w:cstheme="majorHAnsi"/>
          <w:sz w:val="24"/>
          <w:szCs w:val="24"/>
        </w:rPr>
        <w:t>Practice/Physician:</w:t>
      </w:r>
      <w:r w:rsidR="00BC2E9F">
        <w:rPr>
          <w:rFonts w:asciiTheme="majorHAnsi" w:hAnsiTheme="majorHAnsi" w:cstheme="majorHAnsi"/>
          <w:sz w:val="24"/>
          <w:szCs w:val="24"/>
        </w:rPr>
        <w:t xml:space="preserve"> </w:t>
      </w:r>
      <w:r w:rsidR="00F07722">
        <w:rPr>
          <w:rFonts w:asciiTheme="majorHAnsi" w:hAnsiTheme="majorHAnsi" w:cstheme="majorHAnsi"/>
          <w:sz w:val="24"/>
          <w:szCs w:val="24"/>
          <w:u w:val="single"/>
        </w:rPr>
        <w:t xml:space="preserve"> </w:t>
      </w:r>
      <w:r w:rsidR="00767B00">
        <w:rPr>
          <w:rFonts w:asciiTheme="majorHAnsi" w:hAnsiTheme="majorHAnsi" w:cstheme="majorHAnsi"/>
          <w:sz w:val="24"/>
          <w:szCs w:val="24"/>
          <w:u w:val="single"/>
        </w:rPr>
        <w:t xml:space="preserve"> </w:t>
      </w:r>
      <w:r w:rsidR="004D18BE">
        <w:rPr>
          <w:rFonts w:asciiTheme="majorHAnsi" w:hAnsiTheme="majorHAnsi" w:cstheme="majorHAnsi"/>
          <w:sz w:val="24"/>
          <w:szCs w:val="24"/>
          <w:u w:val="single"/>
        </w:rPr>
        <w:tab/>
      </w:r>
      <w:r w:rsidR="00762188">
        <w:rPr>
          <w:rFonts w:asciiTheme="majorHAnsi" w:hAnsiTheme="majorHAnsi" w:cstheme="majorHAnsi"/>
          <w:sz w:val="24"/>
          <w:szCs w:val="24"/>
          <w:u w:val="single"/>
        </w:rPr>
        <w:t>ReDesign MD – Dr. Woodward</w:t>
      </w:r>
      <w:r w:rsidR="000564FB">
        <w:rPr>
          <w:rFonts w:asciiTheme="majorHAnsi" w:hAnsiTheme="majorHAnsi" w:cstheme="majorHAnsi"/>
          <w:sz w:val="24"/>
          <w:szCs w:val="24"/>
          <w:u w:val="single"/>
        </w:rPr>
        <w:tab/>
      </w:r>
    </w:p>
    <w:p w14:paraId="6EE9BA33" w14:textId="21520258"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7C49A7">
        <w:rPr>
          <w:rFonts w:asciiTheme="majorHAnsi" w:hAnsiTheme="majorHAnsi" w:cstheme="majorHAnsi"/>
          <w:sz w:val="24"/>
          <w:szCs w:val="24"/>
          <w:u w:val="single"/>
        </w:rPr>
        <w:t xml:space="preserve">     </w:t>
      </w:r>
      <w:r w:rsidR="00A50A03" w:rsidRPr="00A50A03">
        <w:rPr>
          <w:rFonts w:asciiTheme="majorHAnsi" w:hAnsiTheme="majorHAnsi" w:cstheme="majorHAnsi"/>
          <w:sz w:val="24"/>
          <w:szCs w:val="24"/>
          <w:u w:val="single"/>
        </w:rPr>
        <w:t>GATES, ANNE</w:t>
      </w:r>
      <w:r w:rsidR="00A50A03">
        <w:rPr>
          <w:rFonts w:asciiTheme="majorHAnsi" w:hAnsiTheme="majorHAnsi" w:cstheme="majorHAnsi"/>
          <w:sz w:val="24"/>
          <w:szCs w:val="24"/>
          <w:u w:val="single"/>
        </w:rPr>
        <w:tab/>
      </w:r>
      <w:r>
        <w:rPr>
          <w:rFonts w:asciiTheme="majorHAnsi" w:hAnsiTheme="majorHAnsi" w:cstheme="majorHAnsi"/>
          <w:sz w:val="24"/>
          <w:szCs w:val="24"/>
          <w:u w:val="single"/>
        </w:rPr>
        <w:tab/>
      </w:r>
      <w:r>
        <w:rPr>
          <w:rFonts w:asciiTheme="majorHAnsi" w:hAnsiTheme="majorHAnsi" w:cstheme="majorHAnsi"/>
          <w:sz w:val="24"/>
          <w:szCs w:val="24"/>
          <w:u w:val="single"/>
        </w:rPr>
        <w:tab/>
      </w:r>
    </w:p>
    <w:p w14:paraId="35F4D725" w14:textId="26EA7C47"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762188">
        <w:rPr>
          <w:rFonts w:asciiTheme="majorHAnsi" w:hAnsiTheme="majorHAnsi" w:cstheme="majorHAnsi"/>
          <w:sz w:val="24"/>
          <w:szCs w:val="24"/>
          <w:u w:val="single"/>
        </w:rPr>
        <w:t>02/11/2026</w:t>
      </w:r>
      <w:r w:rsidR="005C6472">
        <w:rPr>
          <w:rFonts w:asciiTheme="majorHAnsi" w:hAnsiTheme="majorHAnsi" w:cstheme="majorHAnsi"/>
          <w:sz w:val="24"/>
          <w:szCs w:val="24"/>
          <w:u w:val="single"/>
        </w:rPr>
        <w:tab/>
      </w:r>
      <w:r w:rsidR="00902E83">
        <w:rPr>
          <w:rFonts w:asciiTheme="majorHAnsi" w:hAnsiTheme="majorHAnsi" w:cstheme="majorHAnsi"/>
          <w:sz w:val="24"/>
          <w:szCs w:val="24"/>
          <w:u w:val="single"/>
        </w:rPr>
        <w:tab/>
      </w:r>
      <w:r>
        <w:rPr>
          <w:rFonts w:asciiTheme="majorHAnsi" w:hAnsiTheme="majorHAnsi" w:cstheme="majorHAnsi"/>
          <w:sz w:val="24"/>
          <w:szCs w:val="24"/>
          <w:u w:val="single"/>
        </w:rPr>
        <w:tab/>
      </w:r>
    </w:p>
    <w:p w14:paraId="26537689" w14:textId="4F5FCD37" w:rsidR="006B78A9" w:rsidRDefault="006B78A9" w:rsidP="005C3D1E">
      <w:pPr>
        <w:rPr>
          <w:rFonts w:asciiTheme="majorHAnsi" w:hAnsiTheme="majorHAnsi" w:cstheme="majorHAnsi"/>
          <w:sz w:val="24"/>
          <w:szCs w:val="24"/>
        </w:rPr>
      </w:pPr>
      <w:r>
        <w:rPr>
          <w:rFonts w:asciiTheme="majorHAnsi" w:hAnsiTheme="majorHAnsi" w:cstheme="majorHAnsi"/>
          <w:sz w:val="24"/>
          <w:szCs w:val="24"/>
        </w:rPr>
        <w:t>Response is made</w:t>
      </w:r>
      <w:r w:rsidR="00D627DC">
        <w:rPr>
          <w:rFonts w:asciiTheme="majorHAnsi" w:hAnsiTheme="majorHAnsi" w:cstheme="majorHAnsi"/>
          <w:sz w:val="24"/>
          <w:szCs w:val="24"/>
        </w:rPr>
        <w:t xml:space="preserve">: </w:t>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326DD">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03474">
        <w:rPr>
          <w:rFonts w:asciiTheme="majorHAnsi" w:hAnsiTheme="majorHAnsi" w:cstheme="majorHAnsi"/>
          <w:sz w:val="24"/>
          <w:szCs w:val="24"/>
          <w:u w:val="single"/>
        </w:rPr>
        <w:tab/>
      </w:r>
    </w:p>
    <w:p w14:paraId="2517717B" w14:textId="77777777" w:rsidR="006B78A9" w:rsidRDefault="006B78A9" w:rsidP="005C3D1E">
      <w:pPr>
        <w:rPr>
          <w:rFonts w:asciiTheme="majorHAnsi" w:hAnsiTheme="majorHAnsi" w:cstheme="majorHAnsi"/>
          <w:sz w:val="24"/>
          <w:szCs w:val="24"/>
          <w:u w:val="single"/>
        </w:rPr>
      </w:pPr>
    </w:p>
    <w:p w14:paraId="7D509963" w14:textId="77777777" w:rsidR="00EA4012" w:rsidRPr="00E61B52" w:rsidRDefault="00EA4012" w:rsidP="00EA4012">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4946" w:type="dxa"/>
        <w:tblLook w:val="04A0" w:firstRow="1" w:lastRow="0" w:firstColumn="1" w:lastColumn="0" w:noHBand="0" w:noVBand="1"/>
      </w:tblPr>
      <w:tblGrid>
        <w:gridCol w:w="1712"/>
        <w:gridCol w:w="1617"/>
        <w:gridCol w:w="1617"/>
      </w:tblGrid>
      <w:tr w:rsidR="000A5576" w14:paraId="4708B344" w14:textId="6CFF5505" w:rsidTr="000A5576">
        <w:tc>
          <w:tcPr>
            <w:tcW w:w="1712" w:type="dxa"/>
          </w:tcPr>
          <w:p w14:paraId="18195E95" w14:textId="77777777" w:rsidR="000A5576" w:rsidRPr="00C4665C" w:rsidRDefault="000A5576" w:rsidP="00803F3C">
            <w:pPr>
              <w:rPr>
                <w:rFonts w:cstheme="minorHAnsi"/>
                <w:b/>
                <w:bCs/>
                <w:sz w:val="24"/>
                <w:szCs w:val="24"/>
              </w:rPr>
            </w:pPr>
            <w:r w:rsidRPr="00C4665C">
              <w:rPr>
                <w:rFonts w:cstheme="minorHAnsi"/>
                <w:b/>
                <w:bCs/>
                <w:sz w:val="24"/>
                <w:szCs w:val="24"/>
              </w:rPr>
              <w:t>Scan Date</w:t>
            </w:r>
          </w:p>
        </w:tc>
        <w:tc>
          <w:tcPr>
            <w:tcW w:w="1617" w:type="dxa"/>
          </w:tcPr>
          <w:p w14:paraId="204E3819" w14:textId="41020E87" w:rsidR="000A5576" w:rsidRPr="00603474" w:rsidRDefault="00762188" w:rsidP="00EA1AF0">
            <w:pPr>
              <w:jc w:val="center"/>
              <w:rPr>
                <w:rFonts w:cstheme="minorHAnsi"/>
                <w:b/>
                <w:bCs/>
                <w:sz w:val="24"/>
                <w:szCs w:val="24"/>
              </w:rPr>
            </w:pPr>
            <w:r>
              <w:rPr>
                <w:b/>
                <w:bCs/>
              </w:rPr>
              <w:t>02/11/26</w:t>
            </w:r>
          </w:p>
        </w:tc>
        <w:tc>
          <w:tcPr>
            <w:tcW w:w="1617" w:type="dxa"/>
          </w:tcPr>
          <w:p w14:paraId="1A6DA31F" w14:textId="2EFE65E6" w:rsidR="000A5576" w:rsidRPr="00603474" w:rsidRDefault="00A50A03" w:rsidP="00EA1AF0">
            <w:pPr>
              <w:jc w:val="center"/>
              <w:rPr>
                <w:b/>
                <w:bCs/>
              </w:rPr>
            </w:pPr>
            <w:r>
              <w:rPr>
                <w:b/>
                <w:bCs/>
              </w:rPr>
              <w:t>01/1</w:t>
            </w:r>
            <w:r w:rsidR="001A7803">
              <w:rPr>
                <w:b/>
                <w:bCs/>
              </w:rPr>
              <w:t>7/19</w:t>
            </w:r>
          </w:p>
        </w:tc>
      </w:tr>
      <w:tr w:rsidR="00115B82" w14:paraId="60AFD235" w14:textId="7B178AF0" w:rsidTr="000A5576">
        <w:tc>
          <w:tcPr>
            <w:tcW w:w="1712" w:type="dxa"/>
          </w:tcPr>
          <w:p w14:paraId="33D21417" w14:textId="77777777" w:rsidR="00115B82" w:rsidRPr="00C4665C" w:rsidRDefault="00115B82" w:rsidP="00115B82">
            <w:pPr>
              <w:rPr>
                <w:rFonts w:cstheme="minorHAnsi"/>
                <w:b/>
                <w:bCs/>
                <w:sz w:val="24"/>
                <w:szCs w:val="24"/>
              </w:rPr>
            </w:pPr>
            <w:r w:rsidRPr="00C4665C">
              <w:rPr>
                <w:rFonts w:cstheme="minorHAnsi"/>
                <w:b/>
                <w:bCs/>
                <w:sz w:val="24"/>
                <w:szCs w:val="24"/>
              </w:rPr>
              <w:t>Sonographer</w:t>
            </w:r>
          </w:p>
        </w:tc>
        <w:tc>
          <w:tcPr>
            <w:tcW w:w="1617" w:type="dxa"/>
          </w:tcPr>
          <w:p w14:paraId="1D598EC6" w14:textId="27772268" w:rsidR="00115B82" w:rsidRPr="00C4665C" w:rsidRDefault="00762188" w:rsidP="00115B82">
            <w:pPr>
              <w:jc w:val="center"/>
              <w:rPr>
                <w:rFonts w:cstheme="minorHAnsi"/>
                <w:sz w:val="24"/>
                <w:szCs w:val="24"/>
              </w:rPr>
            </w:pPr>
            <w:r>
              <w:rPr>
                <w:rFonts w:cstheme="minorHAnsi"/>
                <w:sz w:val="24"/>
                <w:szCs w:val="24"/>
              </w:rPr>
              <w:t>Bob</w:t>
            </w:r>
          </w:p>
        </w:tc>
        <w:tc>
          <w:tcPr>
            <w:tcW w:w="1617" w:type="dxa"/>
          </w:tcPr>
          <w:p w14:paraId="513A1F9C" w14:textId="13ABED58" w:rsidR="00115B82" w:rsidRDefault="001A7803" w:rsidP="00115B82">
            <w:pPr>
              <w:jc w:val="center"/>
              <w:rPr>
                <w:rFonts w:cstheme="minorHAnsi"/>
                <w:sz w:val="24"/>
                <w:szCs w:val="24"/>
              </w:rPr>
            </w:pPr>
            <w:r>
              <w:rPr>
                <w:rFonts w:cstheme="minorHAnsi"/>
                <w:sz w:val="24"/>
                <w:szCs w:val="24"/>
              </w:rPr>
              <w:t>Barry</w:t>
            </w:r>
          </w:p>
        </w:tc>
      </w:tr>
      <w:tr w:rsidR="00115B82" w14:paraId="6E2A7A44" w14:textId="3DDB786B" w:rsidTr="000A5576">
        <w:tc>
          <w:tcPr>
            <w:tcW w:w="1712" w:type="dxa"/>
          </w:tcPr>
          <w:p w14:paraId="542028B9" w14:textId="77777777" w:rsidR="00115B82" w:rsidRPr="00C4665C" w:rsidRDefault="00115B82" w:rsidP="00115B82">
            <w:pPr>
              <w:rPr>
                <w:rFonts w:cstheme="minorHAnsi"/>
                <w:b/>
                <w:bCs/>
                <w:sz w:val="24"/>
                <w:szCs w:val="24"/>
              </w:rPr>
            </w:pPr>
            <w:r w:rsidRPr="00C4665C">
              <w:rPr>
                <w:rFonts w:cstheme="minorHAnsi"/>
                <w:b/>
                <w:bCs/>
                <w:sz w:val="24"/>
                <w:szCs w:val="24"/>
              </w:rPr>
              <w:t>Reader</w:t>
            </w:r>
          </w:p>
        </w:tc>
        <w:tc>
          <w:tcPr>
            <w:tcW w:w="1617" w:type="dxa"/>
          </w:tcPr>
          <w:p w14:paraId="70C72981" w14:textId="6695CF25" w:rsidR="00115B82" w:rsidRPr="00C4665C" w:rsidRDefault="00E733C8" w:rsidP="00115B82">
            <w:pPr>
              <w:jc w:val="center"/>
              <w:rPr>
                <w:rFonts w:cstheme="minorHAnsi"/>
                <w:sz w:val="24"/>
                <w:szCs w:val="24"/>
              </w:rPr>
            </w:pPr>
            <w:r>
              <w:rPr>
                <w:rFonts w:cstheme="minorHAnsi"/>
                <w:sz w:val="24"/>
                <w:szCs w:val="24"/>
              </w:rPr>
              <w:t>Morgan</w:t>
            </w:r>
          </w:p>
        </w:tc>
        <w:tc>
          <w:tcPr>
            <w:tcW w:w="1617" w:type="dxa"/>
          </w:tcPr>
          <w:p w14:paraId="27A7650F" w14:textId="4D881961" w:rsidR="00115B82" w:rsidRDefault="009E5183" w:rsidP="00115B82">
            <w:pPr>
              <w:jc w:val="center"/>
              <w:rPr>
                <w:rFonts w:cstheme="minorHAnsi"/>
                <w:sz w:val="24"/>
                <w:szCs w:val="24"/>
              </w:rPr>
            </w:pPr>
            <w:r>
              <w:rPr>
                <w:rFonts w:cstheme="minorHAnsi"/>
                <w:sz w:val="24"/>
                <w:szCs w:val="24"/>
              </w:rPr>
              <w:t>Morgan</w:t>
            </w:r>
          </w:p>
        </w:tc>
      </w:tr>
    </w:tbl>
    <w:p w14:paraId="6EA179D6" w14:textId="77777777" w:rsidR="00EA4012" w:rsidRDefault="00EA4012" w:rsidP="00EA4012">
      <w:pPr>
        <w:rPr>
          <w:rFonts w:asciiTheme="majorHAnsi" w:hAnsiTheme="majorHAnsi" w:cstheme="majorHAnsi"/>
          <w:sz w:val="24"/>
          <w:szCs w:val="24"/>
          <w:u w:val="single"/>
        </w:rPr>
      </w:pPr>
    </w:p>
    <w:p w14:paraId="2FB847ED" w14:textId="77EF5909" w:rsidR="001330DC" w:rsidRDefault="00EA4012" w:rsidP="00CA26D7">
      <w:pPr>
        <w:rPr>
          <w:rFonts w:asciiTheme="majorHAnsi" w:hAnsiTheme="majorHAnsi" w:cstheme="majorHAnsi"/>
          <w:sz w:val="24"/>
          <w:szCs w:val="24"/>
          <w:u w:val="single"/>
        </w:rPr>
      </w:pPr>
      <w:r w:rsidRPr="00AF6130">
        <w:rPr>
          <w:rFonts w:asciiTheme="majorHAnsi" w:hAnsiTheme="majorHAnsi" w:cstheme="majorHAnsi"/>
          <w:sz w:val="24"/>
          <w:szCs w:val="24"/>
          <w:u w:val="single"/>
        </w:rPr>
        <w:t>Concerns:</w:t>
      </w:r>
    </w:p>
    <w:tbl>
      <w:tblPr>
        <w:tblStyle w:val="TableGrid"/>
        <w:tblW w:w="4946" w:type="dxa"/>
        <w:tblLook w:val="04A0" w:firstRow="1" w:lastRow="0" w:firstColumn="1" w:lastColumn="0" w:noHBand="0" w:noVBand="1"/>
      </w:tblPr>
      <w:tblGrid>
        <w:gridCol w:w="1712"/>
        <w:gridCol w:w="1617"/>
        <w:gridCol w:w="1617"/>
      </w:tblGrid>
      <w:tr w:rsidR="009E5183" w:rsidRPr="00C4665C" w14:paraId="09EDEDA0" w14:textId="73C8AF88" w:rsidTr="000A5576">
        <w:tc>
          <w:tcPr>
            <w:tcW w:w="1712" w:type="dxa"/>
          </w:tcPr>
          <w:p w14:paraId="1011A98D" w14:textId="77777777" w:rsidR="009E5183" w:rsidRPr="00C4665C" w:rsidRDefault="009E5183" w:rsidP="009E5183">
            <w:pPr>
              <w:rPr>
                <w:rFonts w:cstheme="minorHAnsi"/>
                <w:b/>
                <w:bCs/>
                <w:sz w:val="24"/>
                <w:szCs w:val="24"/>
              </w:rPr>
            </w:pPr>
            <w:r w:rsidRPr="00C4665C">
              <w:rPr>
                <w:rFonts w:cstheme="minorHAnsi"/>
                <w:b/>
                <w:bCs/>
                <w:sz w:val="24"/>
                <w:szCs w:val="24"/>
              </w:rPr>
              <w:t>Scan Date</w:t>
            </w:r>
          </w:p>
        </w:tc>
        <w:tc>
          <w:tcPr>
            <w:tcW w:w="1617" w:type="dxa"/>
          </w:tcPr>
          <w:p w14:paraId="10A23DAC" w14:textId="1778787E" w:rsidR="009E5183" w:rsidRPr="00C4665C" w:rsidRDefault="009E5183" w:rsidP="009E5183">
            <w:pPr>
              <w:jc w:val="center"/>
              <w:rPr>
                <w:rFonts w:cstheme="minorHAnsi"/>
                <w:b/>
                <w:bCs/>
                <w:sz w:val="24"/>
                <w:szCs w:val="24"/>
              </w:rPr>
            </w:pPr>
            <w:r>
              <w:rPr>
                <w:b/>
                <w:bCs/>
              </w:rPr>
              <w:t>02/11/26</w:t>
            </w:r>
          </w:p>
        </w:tc>
        <w:tc>
          <w:tcPr>
            <w:tcW w:w="1617" w:type="dxa"/>
          </w:tcPr>
          <w:p w14:paraId="7502F761" w14:textId="595284EB" w:rsidR="009E5183" w:rsidRPr="00603474" w:rsidRDefault="00A50A03" w:rsidP="009E5183">
            <w:pPr>
              <w:jc w:val="center"/>
              <w:rPr>
                <w:b/>
                <w:bCs/>
              </w:rPr>
            </w:pPr>
            <w:r>
              <w:rPr>
                <w:b/>
                <w:bCs/>
              </w:rPr>
              <w:t>01/17/19</w:t>
            </w:r>
          </w:p>
        </w:tc>
      </w:tr>
      <w:tr w:rsidR="006D62F1" w:rsidRPr="00C4665C" w14:paraId="2C8335C5" w14:textId="77777777" w:rsidTr="000A5576">
        <w:tc>
          <w:tcPr>
            <w:tcW w:w="1712" w:type="dxa"/>
          </w:tcPr>
          <w:p w14:paraId="005D932F" w14:textId="45EBA9FE" w:rsidR="006D62F1" w:rsidRPr="00C4665C" w:rsidRDefault="009414FC" w:rsidP="006D62F1">
            <w:pPr>
              <w:rPr>
                <w:rFonts w:cstheme="minorHAnsi"/>
                <w:b/>
                <w:bCs/>
                <w:sz w:val="24"/>
                <w:szCs w:val="24"/>
              </w:rPr>
            </w:pPr>
            <w:r>
              <w:rPr>
                <w:rFonts w:cstheme="minorHAnsi"/>
                <w:b/>
                <w:bCs/>
                <w:sz w:val="24"/>
                <w:szCs w:val="24"/>
              </w:rPr>
              <w:t>Mean IMT</w:t>
            </w:r>
          </w:p>
        </w:tc>
        <w:tc>
          <w:tcPr>
            <w:tcW w:w="1617" w:type="dxa"/>
          </w:tcPr>
          <w:p w14:paraId="20E42B2C" w14:textId="06375380" w:rsidR="006D62F1" w:rsidRPr="009414FC" w:rsidRDefault="009414FC" w:rsidP="006D62F1">
            <w:pPr>
              <w:jc w:val="center"/>
              <w:rPr>
                <w:b/>
                <w:bCs/>
              </w:rPr>
            </w:pPr>
            <w:r>
              <w:rPr>
                <w:b/>
                <w:bCs/>
              </w:rPr>
              <w:t>1.11</w:t>
            </w:r>
          </w:p>
        </w:tc>
        <w:tc>
          <w:tcPr>
            <w:tcW w:w="1617" w:type="dxa"/>
          </w:tcPr>
          <w:p w14:paraId="6C58FA32" w14:textId="581BAA77" w:rsidR="006D62F1" w:rsidRPr="009414FC" w:rsidRDefault="009414FC" w:rsidP="006D62F1">
            <w:pPr>
              <w:jc w:val="center"/>
              <w:rPr>
                <w:b/>
                <w:bCs/>
              </w:rPr>
            </w:pPr>
            <w:r>
              <w:rPr>
                <w:b/>
                <w:bCs/>
              </w:rPr>
              <w:t>0.66</w:t>
            </w:r>
          </w:p>
        </w:tc>
      </w:tr>
      <w:tr w:rsidR="006D62F1" w:rsidRPr="00C4665C" w14:paraId="6E2BF4F4" w14:textId="77777777" w:rsidTr="000A5576">
        <w:tc>
          <w:tcPr>
            <w:tcW w:w="1712" w:type="dxa"/>
          </w:tcPr>
          <w:p w14:paraId="51640E36" w14:textId="50148130" w:rsidR="006D62F1" w:rsidRPr="00C4665C" w:rsidRDefault="009414FC" w:rsidP="006D62F1">
            <w:pPr>
              <w:rPr>
                <w:rFonts w:cstheme="minorHAnsi"/>
                <w:b/>
                <w:bCs/>
                <w:sz w:val="24"/>
                <w:szCs w:val="24"/>
              </w:rPr>
            </w:pPr>
            <w:r>
              <w:rPr>
                <w:rFonts w:cstheme="minorHAnsi"/>
                <w:b/>
                <w:bCs/>
                <w:sz w:val="24"/>
                <w:szCs w:val="24"/>
              </w:rPr>
              <w:t>Max Region</w:t>
            </w:r>
          </w:p>
        </w:tc>
        <w:tc>
          <w:tcPr>
            <w:tcW w:w="1617" w:type="dxa"/>
          </w:tcPr>
          <w:p w14:paraId="0682074F" w14:textId="2289C970" w:rsidR="006D62F1" w:rsidRPr="009414FC" w:rsidRDefault="009414FC" w:rsidP="006D62F1">
            <w:pPr>
              <w:jc w:val="center"/>
              <w:rPr>
                <w:b/>
                <w:bCs/>
              </w:rPr>
            </w:pPr>
            <w:r>
              <w:rPr>
                <w:b/>
                <w:bCs/>
              </w:rPr>
              <w:t>1.34</w:t>
            </w:r>
          </w:p>
        </w:tc>
        <w:tc>
          <w:tcPr>
            <w:tcW w:w="1617" w:type="dxa"/>
          </w:tcPr>
          <w:p w14:paraId="455F256F" w14:textId="31AD8C98" w:rsidR="006D62F1" w:rsidRPr="009414FC" w:rsidRDefault="009414FC" w:rsidP="006D62F1">
            <w:pPr>
              <w:jc w:val="center"/>
              <w:rPr>
                <w:b/>
                <w:bCs/>
              </w:rPr>
            </w:pPr>
            <w:r>
              <w:rPr>
                <w:b/>
                <w:bCs/>
              </w:rPr>
              <w:t>.73</w:t>
            </w:r>
          </w:p>
        </w:tc>
      </w:tr>
      <w:tr w:rsidR="000A5576" w:rsidRPr="00C4665C" w14:paraId="33D6E2EA" w14:textId="0DD93190" w:rsidTr="000A5576">
        <w:tc>
          <w:tcPr>
            <w:tcW w:w="1712" w:type="dxa"/>
          </w:tcPr>
          <w:p w14:paraId="07C1CED9" w14:textId="36B07C3B" w:rsidR="000A5576" w:rsidRPr="00C4665C" w:rsidRDefault="009414FC" w:rsidP="00D04E39">
            <w:pPr>
              <w:rPr>
                <w:rFonts w:cstheme="minorHAnsi"/>
                <w:b/>
                <w:bCs/>
                <w:sz w:val="24"/>
                <w:szCs w:val="24"/>
              </w:rPr>
            </w:pPr>
            <w:r>
              <w:rPr>
                <w:rFonts w:cstheme="minorHAnsi"/>
                <w:b/>
                <w:bCs/>
                <w:sz w:val="24"/>
                <w:szCs w:val="24"/>
              </w:rPr>
              <w:t>RCCA</w:t>
            </w:r>
          </w:p>
        </w:tc>
        <w:tc>
          <w:tcPr>
            <w:tcW w:w="1617" w:type="dxa"/>
          </w:tcPr>
          <w:p w14:paraId="31290564" w14:textId="4DE65DE3" w:rsidR="000A5576" w:rsidRPr="009414FC" w:rsidRDefault="009414FC" w:rsidP="00D04E39">
            <w:pPr>
              <w:jc w:val="center"/>
              <w:rPr>
                <w:rFonts w:cstheme="minorHAnsi"/>
                <w:b/>
                <w:bCs/>
              </w:rPr>
            </w:pPr>
            <w:r>
              <w:rPr>
                <w:rFonts w:cstheme="minorHAnsi"/>
                <w:b/>
                <w:bCs/>
              </w:rPr>
              <w:t>1.3 H</w:t>
            </w:r>
          </w:p>
        </w:tc>
        <w:tc>
          <w:tcPr>
            <w:tcW w:w="1617" w:type="dxa"/>
          </w:tcPr>
          <w:p w14:paraId="604F1563" w14:textId="23511401" w:rsidR="000A5576" w:rsidRPr="009414FC" w:rsidRDefault="009414FC" w:rsidP="00D04E39">
            <w:pPr>
              <w:jc w:val="center"/>
              <w:rPr>
                <w:rFonts w:cstheme="minorHAnsi"/>
                <w:b/>
                <w:bCs/>
              </w:rPr>
            </w:pPr>
            <w:r>
              <w:rPr>
                <w:rFonts w:cstheme="minorHAnsi"/>
                <w:b/>
                <w:bCs/>
              </w:rPr>
              <w:t>.7</w:t>
            </w:r>
          </w:p>
        </w:tc>
      </w:tr>
      <w:tr w:rsidR="009414FC" w:rsidRPr="00C4665C" w14:paraId="1AFEA3E1" w14:textId="77777777" w:rsidTr="000A5576">
        <w:tc>
          <w:tcPr>
            <w:tcW w:w="1712" w:type="dxa"/>
          </w:tcPr>
          <w:p w14:paraId="5DFAFF6F" w14:textId="6D048432" w:rsidR="009414FC" w:rsidRDefault="009414FC" w:rsidP="00D04E39">
            <w:pPr>
              <w:rPr>
                <w:rFonts w:cstheme="minorHAnsi"/>
                <w:b/>
                <w:bCs/>
                <w:sz w:val="24"/>
                <w:szCs w:val="24"/>
              </w:rPr>
            </w:pPr>
            <w:r>
              <w:rPr>
                <w:rFonts w:cstheme="minorHAnsi"/>
                <w:b/>
                <w:bCs/>
                <w:sz w:val="24"/>
                <w:szCs w:val="24"/>
              </w:rPr>
              <w:t>RCB</w:t>
            </w:r>
          </w:p>
        </w:tc>
        <w:tc>
          <w:tcPr>
            <w:tcW w:w="1617" w:type="dxa"/>
          </w:tcPr>
          <w:p w14:paraId="01263306" w14:textId="0730E7A1" w:rsidR="009414FC" w:rsidRPr="009414FC" w:rsidRDefault="009414FC" w:rsidP="00D04E39">
            <w:pPr>
              <w:jc w:val="center"/>
              <w:rPr>
                <w:rFonts w:cstheme="minorHAnsi"/>
                <w:b/>
                <w:bCs/>
              </w:rPr>
            </w:pPr>
            <w:r>
              <w:rPr>
                <w:rFonts w:cstheme="minorHAnsi"/>
                <w:b/>
                <w:bCs/>
              </w:rPr>
              <w:t>1.6 H</w:t>
            </w:r>
          </w:p>
        </w:tc>
        <w:tc>
          <w:tcPr>
            <w:tcW w:w="1617" w:type="dxa"/>
          </w:tcPr>
          <w:p w14:paraId="31801DA9" w14:textId="0F51791D" w:rsidR="009414FC" w:rsidRPr="009414FC" w:rsidRDefault="009414FC" w:rsidP="00D04E39">
            <w:pPr>
              <w:jc w:val="center"/>
              <w:rPr>
                <w:rFonts w:cstheme="minorHAnsi"/>
                <w:b/>
                <w:bCs/>
              </w:rPr>
            </w:pPr>
            <w:r>
              <w:rPr>
                <w:rFonts w:cstheme="minorHAnsi"/>
                <w:b/>
                <w:bCs/>
              </w:rPr>
              <w:t>.7</w:t>
            </w:r>
          </w:p>
        </w:tc>
      </w:tr>
      <w:tr w:rsidR="009414FC" w:rsidRPr="00C4665C" w14:paraId="0D6BC379" w14:textId="77777777" w:rsidTr="000A5576">
        <w:tc>
          <w:tcPr>
            <w:tcW w:w="1712" w:type="dxa"/>
          </w:tcPr>
          <w:p w14:paraId="35E1B8A8" w14:textId="2EC41A2D" w:rsidR="009414FC" w:rsidRDefault="009414FC" w:rsidP="00D04E39">
            <w:pPr>
              <w:rPr>
                <w:rFonts w:cstheme="minorHAnsi"/>
                <w:b/>
                <w:bCs/>
                <w:sz w:val="24"/>
                <w:szCs w:val="24"/>
              </w:rPr>
            </w:pPr>
            <w:r>
              <w:rPr>
                <w:rFonts w:cstheme="minorHAnsi"/>
                <w:b/>
                <w:bCs/>
                <w:sz w:val="24"/>
                <w:szCs w:val="24"/>
              </w:rPr>
              <w:t>LCCA</w:t>
            </w:r>
          </w:p>
        </w:tc>
        <w:tc>
          <w:tcPr>
            <w:tcW w:w="1617" w:type="dxa"/>
          </w:tcPr>
          <w:p w14:paraId="2F75D2EC" w14:textId="40A6CA14" w:rsidR="009414FC" w:rsidRPr="009414FC" w:rsidRDefault="009414FC" w:rsidP="00D04E39">
            <w:pPr>
              <w:jc w:val="center"/>
              <w:rPr>
                <w:rFonts w:cstheme="minorHAnsi"/>
                <w:b/>
                <w:bCs/>
              </w:rPr>
            </w:pPr>
            <w:r>
              <w:rPr>
                <w:rFonts w:cstheme="minorHAnsi"/>
                <w:b/>
                <w:bCs/>
              </w:rPr>
              <w:t>1.6 H</w:t>
            </w:r>
          </w:p>
        </w:tc>
        <w:tc>
          <w:tcPr>
            <w:tcW w:w="1617" w:type="dxa"/>
          </w:tcPr>
          <w:p w14:paraId="56296746" w14:textId="672D8052" w:rsidR="009414FC" w:rsidRPr="009414FC" w:rsidRDefault="009414FC" w:rsidP="00D04E39">
            <w:pPr>
              <w:jc w:val="center"/>
              <w:rPr>
                <w:rFonts w:cstheme="minorHAnsi"/>
                <w:b/>
                <w:bCs/>
              </w:rPr>
            </w:pPr>
            <w:r>
              <w:rPr>
                <w:rFonts w:cstheme="minorHAnsi"/>
                <w:b/>
                <w:bCs/>
              </w:rPr>
              <w:t>.6</w:t>
            </w:r>
          </w:p>
        </w:tc>
      </w:tr>
      <w:tr w:rsidR="009414FC" w:rsidRPr="00C4665C" w14:paraId="3DA801CE" w14:textId="77777777" w:rsidTr="000A5576">
        <w:tc>
          <w:tcPr>
            <w:tcW w:w="1712" w:type="dxa"/>
          </w:tcPr>
          <w:p w14:paraId="7A36A0AA" w14:textId="3A4EA832" w:rsidR="009414FC" w:rsidRDefault="009414FC" w:rsidP="00D04E39">
            <w:pPr>
              <w:rPr>
                <w:rFonts w:cstheme="minorHAnsi"/>
                <w:b/>
                <w:bCs/>
                <w:sz w:val="24"/>
                <w:szCs w:val="24"/>
              </w:rPr>
            </w:pPr>
            <w:r>
              <w:rPr>
                <w:rFonts w:cstheme="minorHAnsi"/>
                <w:b/>
                <w:bCs/>
                <w:sz w:val="24"/>
                <w:szCs w:val="24"/>
              </w:rPr>
              <w:t>LCB</w:t>
            </w:r>
          </w:p>
        </w:tc>
        <w:tc>
          <w:tcPr>
            <w:tcW w:w="1617" w:type="dxa"/>
          </w:tcPr>
          <w:p w14:paraId="1CBEA44D" w14:textId="4B11198D" w:rsidR="009414FC" w:rsidRPr="009414FC" w:rsidRDefault="009414FC" w:rsidP="00D04E39">
            <w:pPr>
              <w:jc w:val="center"/>
              <w:rPr>
                <w:rFonts w:cstheme="minorHAnsi"/>
                <w:b/>
                <w:bCs/>
              </w:rPr>
            </w:pPr>
            <w:r>
              <w:rPr>
                <w:rFonts w:cstheme="minorHAnsi"/>
                <w:b/>
                <w:bCs/>
              </w:rPr>
              <w:t>2.1 H</w:t>
            </w:r>
          </w:p>
        </w:tc>
        <w:tc>
          <w:tcPr>
            <w:tcW w:w="1617" w:type="dxa"/>
          </w:tcPr>
          <w:p w14:paraId="58B1F244" w14:textId="3820AC45" w:rsidR="009414FC" w:rsidRPr="009414FC" w:rsidRDefault="009414FC" w:rsidP="00D04E39">
            <w:pPr>
              <w:jc w:val="center"/>
              <w:rPr>
                <w:rFonts w:cstheme="minorHAnsi"/>
                <w:b/>
                <w:bCs/>
              </w:rPr>
            </w:pPr>
            <w:r>
              <w:rPr>
                <w:rFonts w:cstheme="minorHAnsi"/>
                <w:b/>
                <w:bCs/>
              </w:rPr>
              <w:t>.7</w:t>
            </w:r>
          </w:p>
        </w:tc>
      </w:tr>
      <w:tr w:rsidR="009414FC" w:rsidRPr="00C4665C" w14:paraId="61811471" w14:textId="77777777" w:rsidTr="000A5576">
        <w:tc>
          <w:tcPr>
            <w:tcW w:w="1712" w:type="dxa"/>
          </w:tcPr>
          <w:p w14:paraId="7265B2B1" w14:textId="45775000" w:rsidR="009414FC" w:rsidRDefault="009414FC" w:rsidP="00D04E39">
            <w:pPr>
              <w:rPr>
                <w:rFonts w:cstheme="minorHAnsi"/>
                <w:b/>
                <w:bCs/>
                <w:sz w:val="24"/>
                <w:szCs w:val="24"/>
              </w:rPr>
            </w:pPr>
            <w:r>
              <w:rPr>
                <w:rFonts w:cstheme="minorHAnsi"/>
                <w:b/>
                <w:bCs/>
                <w:sz w:val="24"/>
                <w:szCs w:val="24"/>
              </w:rPr>
              <w:t>LICA</w:t>
            </w:r>
          </w:p>
        </w:tc>
        <w:tc>
          <w:tcPr>
            <w:tcW w:w="1617" w:type="dxa"/>
          </w:tcPr>
          <w:p w14:paraId="42852B55" w14:textId="428FD42B" w:rsidR="009414FC" w:rsidRPr="009414FC" w:rsidRDefault="009414FC" w:rsidP="00D04E39">
            <w:pPr>
              <w:jc w:val="center"/>
              <w:rPr>
                <w:rFonts w:cstheme="minorHAnsi"/>
                <w:b/>
                <w:bCs/>
              </w:rPr>
            </w:pPr>
            <w:r>
              <w:rPr>
                <w:rFonts w:cstheme="minorHAnsi"/>
                <w:b/>
                <w:bCs/>
              </w:rPr>
              <w:t>1.6 H</w:t>
            </w:r>
          </w:p>
        </w:tc>
        <w:tc>
          <w:tcPr>
            <w:tcW w:w="1617" w:type="dxa"/>
          </w:tcPr>
          <w:p w14:paraId="09DC3F9D" w14:textId="0B5C0BB2" w:rsidR="009414FC" w:rsidRPr="009414FC" w:rsidRDefault="009414FC" w:rsidP="00D04E39">
            <w:pPr>
              <w:jc w:val="center"/>
              <w:rPr>
                <w:rFonts w:cstheme="minorHAnsi"/>
                <w:b/>
                <w:bCs/>
              </w:rPr>
            </w:pPr>
            <w:r>
              <w:rPr>
                <w:rFonts w:cstheme="minorHAnsi"/>
                <w:b/>
                <w:bCs/>
              </w:rPr>
              <w:t>.6</w:t>
            </w:r>
          </w:p>
        </w:tc>
      </w:tr>
    </w:tbl>
    <w:p w14:paraId="2D29EE59" w14:textId="77777777" w:rsidR="00CA2F3A" w:rsidRDefault="00CA2F3A" w:rsidP="00F07722">
      <w:pPr>
        <w:shd w:val="clear" w:color="auto" w:fill="FFFFFF"/>
        <w:rPr>
          <w:rFonts w:asciiTheme="majorHAnsi" w:eastAsia="Times New Roman" w:hAnsiTheme="majorHAnsi" w:cstheme="majorHAnsi"/>
          <w:color w:val="222222"/>
          <w:sz w:val="24"/>
          <w:szCs w:val="24"/>
        </w:rPr>
      </w:pPr>
    </w:p>
    <w:p w14:paraId="4B57B096" w14:textId="22808B68" w:rsidR="006D62F1" w:rsidRDefault="009E5183" w:rsidP="00F07722">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The office called with concerns about multiple patients</w:t>
      </w:r>
      <w:r w:rsidR="00E7169D">
        <w:rPr>
          <w:rFonts w:asciiTheme="majorHAnsi" w:eastAsia="Times New Roman" w:hAnsiTheme="majorHAnsi" w:cstheme="majorHAnsi"/>
          <w:color w:val="222222"/>
          <w:sz w:val="24"/>
          <w:szCs w:val="24"/>
        </w:rPr>
        <w:t>, when I asked for specific concerns, the office stated, “</w:t>
      </w:r>
      <w:r w:rsidR="00E7169D" w:rsidRPr="00E7169D">
        <w:rPr>
          <w:rFonts w:asciiTheme="majorHAnsi" w:eastAsia="Times New Roman" w:hAnsiTheme="majorHAnsi" w:cstheme="majorHAnsi"/>
          <w:color w:val="222222"/>
          <w:sz w:val="24"/>
          <w:szCs w:val="24"/>
        </w:rPr>
        <w:t>With each of these, the plaque burden is greatly elevated, and with some of them in particular they are really working on lifestyle, diet and taking the appropriate medication. Dr Woodward is concerned that the levels are elevated greater that what would seem normal. </w:t>
      </w:r>
      <w:r w:rsidR="00E7169D">
        <w:rPr>
          <w:rFonts w:asciiTheme="majorHAnsi" w:eastAsia="Times New Roman" w:hAnsiTheme="majorHAnsi" w:cstheme="majorHAnsi"/>
          <w:color w:val="222222"/>
          <w:sz w:val="24"/>
          <w:szCs w:val="24"/>
        </w:rPr>
        <w:t>“</w:t>
      </w:r>
      <w:r>
        <w:rPr>
          <w:rFonts w:asciiTheme="majorHAnsi" w:eastAsia="Times New Roman" w:hAnsiTheme="majorHAnsi" w:cstheme="majorHAnsi"/>
          <w:color w:val="222222"/>
          <w:sz w:val="24"/>
          <w:szCs w:val="24"/>
        </w:rPr>
        <w:t xml:space="preserve">  </w:t>
      </w:r>
      <w:r w:rsidR="006D62F1">
        <w:rPr>
          <w:rFonts w:asciiTheme="majorHAnsi" w:eastAsia="Times New Roman" w:hAnsiTheme="majorHAnsi" w:cstheme="majorHAnsi"/>
          <w:color w:val="222222"/>
          <w:sz w:val="24"/>
          <w:szCs w:val="24"/>
        </w:rPr>
        <w:t xml:space="preserve"> </w:t>
      </w:r>
    </w:p>
    <w:p w14:paraId="5E5428E2" w14:textId="77777777" w:rsidR="00E7169D" w:rsidRDefault="00E7169D" w:rsidP="00F07722">
      <w:pPr>
        <w:shd w:val="clear" w:color="auto" w:fill="FFFFFF"/>
        <w:rPr>
          <w:rFonts w:asciiTheme="majorHAnsi" w:eastAsia="Times New Roman" w:hAnsiTheme="majorHAnsi" w:cstheme="majorHAnsi"/>
          <w:color w:val="222222"/>
          <w:sz w:val="24"/>
          <w:szCs w:val="24"/>
        </w:rPr>
      </w:pPr>
    </w:p>
    <w:p w14:paraId="74DA879D" w14:textId="67E651F6" w:rsidR="00E7169D" w:rsidRPr="00CA2F3A" w:rsidRDefault="00E7169D" w:rsidP="00F07722">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 xml:space="preserve">The </w:t>
      </w:r>
      <w:r w:rsidR="009414FC">
        <w:rPr>
          <w:rFonts w:asciiTheme="majorHAnsi" w:eastAsia="Times New Roman" w:hAnsiTheme="majorHAnsi" w:cstheme="majorHAnsi"/>
          <w:color w:val="222222"/>
          <w:sz w:val="24"/>
          <w:szCs w:val="24"/>
        </w:rPr>
        <w:t>MM increase was attributed to new bilateral plaques in the CCA’s</w:t>
      </w:r>
      <w:r>
        <w:rPr>
          <w:rFonts w:asciiTheme="majorHAnsi" w:eastAsia="Times New Roman" w:hAnsiTheme="majorHAnsi" w:cstheme="majorHAnsi"/>
          <w:color w:val="222222"/>
          <w:sz w:val="24"/>
          <w:szCs w:val="24"/>
        </w:rPr>
        <w:t xml:space="preserve">  </w:t>
      </w:r>
    </w:p>
    <w:sectPr w:rsidR="00E7169D" w:rsidRPr="00CA2F3A" w:rsidSect="00D627D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2DA85" w14:textId="77777777" w:rsidR="004B38A7" w:rsidRDefault="004B38A7" w:rsidP="005C3D1E">
      <w:pPr>
        <w:spacing w:after="0" w:line="240" w:lineRule="auto"/>
      </w:pPr>
      <w:r>
        <w:separator/>
      </w:r>
    </w:p>
  </w:endnote>
  <w:endnote w:type="continuationSeparator" w:id="0">
    <w:p w14:paraId="7BCCC560" w14:textId="77777777" w:rsidR="004B38A7" w:rsidRDefault="004B38A7"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8DED7" w14:textId="77777777" w:rsidR="00C06F63" w:rsidRDefault="00C06F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DF38" w14:textId="77777777" w:rsidR="00C06F63" w:rsidRDefault="00C06F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E10EE" w14:textId="77777777" w:rsidR="00C06F63" w:rsidRDefault="00C06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C9770" w14:textId="77777777" w:rsidR="004B38A7" w:rsidRDefault="004B38A7" w:rsidP="005C3D1E">
      <w:pPr>
        <w:spacing w:after="0" w:line="240" w:lineRule="auto"/>
      </w:pPr>
      <w:r>
        <w:separator/>
      </w:r>
    </w:p>
  </w:footnote>
  <w:footnote w:type="continuationSeparator" w:id="0">
    <w:p w14:paraId="07B927F4" w14:textId="77777777" w:rsidR="004B38A7" w:rsidRDefault="004B38A7"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0049A" w14:textId="77777777" w:rsidR="00C06F63" w:rsidRDefault="00C06F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AFB6BEE" w14:textId="77777777" w:rsidR="00C06F63" w:rsidRDefault="00C06F63" w:rsidP="00C06F63">
        <w:pPr>
          <w:pStyle w:val="Header"/>
          <w:tabs>
            <w:tab w:val="clear" w:pos="4680"/>
            <w:tab w:val="clear" w:pos="9360"/>
          </w:tabs>
          <w:jc w:val="center"/>
          <w:rPr>
            <w:caps/>
            <w:color w:val="FFFFFF" w:themeColor="background1"/>
          </w:rPr>
        </w:pPr>
        <w:r w:rsidRPr="005C3D1E">
          <w:rPr>
            <w:rFonts w:asciiTheme="majorHAnsi" w:hAnsiTheme="majorHAnsi" w:cstheme="majorHAnsi"/>
            <w:sz w:val="28"/>
            <w:szCs w:val="28"/>
          </w:rPr>
          <w:t>Quality Control Worksheet</w:t>
        </w:r>
        <w:r>
          <w:rPr>
            <w:rFonts w:asciiTheme="majorHAnsi" w:hAnsiTheme="majorHAnsi" w:cstheme="majorHAnsi"/>
            <w:sz w:val="28"/>
            <w:szCs w:val="28"/>
          </w:rPr>
          <w:t xml:space="preserve"> – Report HAS BEEN sent out</w:t>
        </w:r>
      </w:p>
    </w:sdtContent>
  </w:sdt>
  <w:p w14:paraId="3EF43C33" w14:textId="13597C1F" w:rsidR="005C3D1E" w:rsidRDefault="005C3D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A680C" w14:textId="77777777" w:rsidR="00C06F63" w:rsidRDefault="00C06F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A66DDB"/>
    <w:multiLevelType w:val="multilevel"/>
    <w:tmpl w:val="76726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95782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0564FB"/>
    <w:rsid w:val="000A5576"/>
    <w:rsid w:val="00112253"/>
    <w:rsid w:val="00115B82"/>
    <w:rsid w:val="001330DC"/>
    <w:rsid w:val="001A7803"/>
    <w:rsid w:val="001B1659"/>
    <w:rsid w:val="00207F69"/>
    <w:rsid w:val="002201A8"/>
    <w:rsid w:val="0022295C"/>
    <w:rsid w:val="002260FA"/>
    <w:rsid w:val="00266607"/>
    <w:rsid w:val="00276549"/>
    <w:rsid w:val="00325EAF"/>
    <w:rsid w:val="003F691C"/>
    <w:rsid w:val="00415F56"/>
    <w:rsid w:val="00436EBB"/>
    <w:rsid w:val="00472B6F"/>
    <w:rsid w:val="00473F4E"/>
    <w:rsid w:val="004B38A7"/>
    <w:rsid w:val="004D18BE"/>
    <w:rsid w:val="00532B01"/>
    <w:rsid w:val="00545237"/>
    <w:rsid w:val="0057321E"/>
    <w:rsid w:val="005C3D1E"/>
    <w:rsid w:val="005C6472"/>
    <w:rsid w:val="005E51F6"/>
    <w:rsid w:val="00603474"/>
    <w:rsid w:val="006326DD"/>
    <w:rsid w:val="006B5B07"/>
    <w:rsid w:val="006B78A9"/>
    <w:rsid w:val="006D62F1"/>
    <w:rsid w:val="006F16FF"/>
    <w:rsid w:val="00762188"/>
    <w:rsid w:val="00767B00"/>
    <w:rsid w:val="00791192"/>
    <w:rsid w:val="007A0776"/>
    <w:rsid w:val="007C49A7"/>
    <w:rsid w:val="00803F3C"/>
    <w:rsid w:val="00877F41"/>
    <w:rsid w:val="008F419B"/>
    <w:rsid w:val="00902E83"/>
    <w:rsid w:val="00920894"/>
    <w:rsid w:val="009414FC"/>
    <w:rsid w:val="009E3DD2"/>
    <w:rsid w:val="009E5183"/>
    <w:rsid w:val="00A50A03"/>
    <w:rsid w:val="00A75E71"/>
    <w:rsid w:val="00A802E9"/>
    <w:rsid w:val="00B137A8"/>
    <w:rsid w:val="00B13D3F"/>
    <w:rsid w:val="00BB3A61"/>
    <w:rsid w:val="00BC2E9F"/>
    <w:rsid w:val="00C06F63"/>
    <w:rsid w:val="00C2143D"/>
    <w:rsid w:val="00CA26D7"/>
    <w:rsid w:val="00CA2F3A"/>
    <w:rsid w:val="00CD709D"/>
    <w:rsid w:val="00D627DC"/>
    <w:rsid w:val="00DF449B"/>
    <w:rsid w:val="00E00D43"/>
    <w:rsid w:val="00E374B0"/>
    <w:rsid w:val="00E567A1"/>
    <w:rsid w:val="00E7169D"/>
    <w:rsid w:val="00E733C8"/>
    <w:rsid w:val="00EA1AF0"/>
    <w:rsid w:val="00EA4012"/>
    <w:rsid w:val="00F07722"/>
    <w:rsid w:val="00F527FB"/>
    <w:rsid w:val="00FA2020"/>
    <w:rsid w:val="00FB5058"/>
    <w:rsid w:val="00FE1088"/>
    <w:rsid w:val="00FE4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5DCBA"/>
  <w15:docId w15:val="{7AEC4DF6-610A-4A9C-80DA-685C0F6FC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EA4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
    <w:name w:val="il"/>
    <w:basedOn w:val="DefaultParagraphFont"/>
    <w:rsid w:val="00112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21105">
      <w:bodyDiv w:val="1"/>
      <w:marLeft w:val="0"/>
      <w:marRight w:val="0"/>
      <w:marTop w:val="0"/>
      <w:marBottom w:val="0"/>
      <w:divBdr>
        <w:top w:val="none" w:sz="0" w:space="0" w:color="auto"/>
        <w:left w:val="none" w:sz="0" w:space="0" w:color="auto"/>
        <w:bottom w:val="none" w:sz="0" w:space="0" w:color="auto"/>
        <w:right w:val="none" w:sz="0" w:space="0" w:color="auto"/>
      </w:divBdr>
      <w:divsChild>
        <w:div w:id="598953811">
          <w:marLeft w:val="0"/>
          <w:marRight w:val="0"/>
          <w:marTop w:val="0"/>
          <w:marBottom w:val="0"/>
          <w:divBdr>
            <w:top w:val="none" w:sz="0" w:space="0" w:color="auto"/>
            <w:left w:val="none" w:sz="0" w:space="0" w:color="auto"/>
            <w:bottom w:val="none" w:sz="0" w:space="0" w:color="auto"/>
            <w:right w:val="none" w:sz="0" w:space="0" w:color="auto"/>
          </w:divBdr>
        </w:div>
        <w:div w:id="1317994520">
          <w:marLeft w:val="0"/>
          <w:marRight w:val="0"/>
          <w:marTop w:val="0"/>
          <w:marBottom w:val="0"/>
          <w:divBdr>
            <w:top w:val="none" w:sz="0" w:space="0" w:color="auto"/>
            <w:left w:val="none" w:sz="0" w:space="0" w:color="auto"/>
            <w:bottom w:val="none" w:sz="0" w:space="0" w:color="auto"/>
            <w:right w:val="none" w:sz="0" w:space="0" w:color="auto"/>
          </w:divBdr>
        </w:div>
        <w:div w:id="309677651">
          <w:marLeft w:val="0"/>
          <w:marRight w:val="0"/>
          <w:marTop w:val="0"/>
          <w:marBottom w:val="0"/>
          <w:divBdr>
            <w:top w:val="none" w:sz="0" w:space="0" w:color="auto"/>
            <w:left w:val="none" w:sz="0" w:space="0" w:color="auto"/>
            <w:bottom w:val="none" w:sz="0" w:space="0" w:color="auto"/>
            <w:right w:val="none" w:sz="0" w:space="0" w:color="auto"/>
          </w:divBdr>
        </w:div>
        <w:div w:id="1583492058">
          <w:marLeft w:val="0"/>
          <w:marRight w:val="0"/>
          <w:marTop w:val="0"/>
          <w:marBottom w:val="0"/>
          <w:divBdr>
            <w:top w:val="none" w:sz="0" w:space="0" w:color="auto"/>
            <w:left w:val="none" w:sz="0" w:space="0" w:color="auto"/>
            <w:bottom w:val="none" w:sz="0" w:space="0" w:color="auto"/>
            <w:right w:val="none" w:sz="0" w:space="0" w:color="auto"/>
          </w:divBdr>
        </w:div>
        <w:div w:id="1915242882">
          <w:marLeft w:val="0"/>
          <w:marRight w:val="0"/>
          <w:marTop w:val="0"/>
          <w:marBottom w:val="0"/>
          <w:divBdr>
            <w:top w:val="none" w:sz="0" w:space="0" w:color="auto"/>
            <w:left w:val="none" w:sz="0" w:space="0" w:color="auto"/>
            <w:bottom w:val="none" w:sz="0" w:space="0" w:color="auto"/>
            <w:right w:val="none" w:sz="0" w:space="0" w:color="auto"/>
          </w:divBdr>
        </w:div>
        <w:div w:id="410855725">
          <w:marLeft w:val="0"/>
          <w:marRight w:val="0"/>
          <w:marTop w:val="0"/>
          <w:marBottom w:val="0"/>
          <w:divBdr>
            <w:top w:val="none" w:sz="0" w:space="0" w:color="auto"/>
            <w:left w:val="none" w:sz="0" w:space="0" w:color="auto"/>
            <w:bottom w:val="none" w:sz="0" w:space="0" w:color="auto"/>
            <w:right w:val="none" w:sz="0" w:space="0" w:color="auto"/>
          </w:divBdr>
        </w:div>
        <w:div w:id="1221598249">
          <w:marLeft w:val="0"/>
          <w:marRight w:val="0"/>
          <w:marTop w:val="0"/>
          <w:marBottom w:val="0"/>
          <w:divBdr>
            <w:top w:val="none" w:sz="0" w:space="0" w:color="auto"/>
            <w:left w:val="none" w:sz="0" w:space="0" w:color="auto"/>
            <w:bottom w:val="none" w:sz="0" w:space="0" w:color="auto"/>
            <w:right w:val="none" w:sz="0" w:space="0" w:color="auto"/>
          </w:divBdr>
        </w:div>
        <w:div w:id="1367028500">
          <w:marLeft w:val="0"/>
          <w:marRight w:val="0"/>
          <w:marTop w:val="0"/>
          <w:marBottom w:val="0"/>
          <w:divBdr>
            <w:top w:val="none" w:sz="0" w:space="0" w:color="auto"/>
            <w:left w:val="none" w:sz="0" w:space="0" w:color="auto"/>
            <w:bottom w:val="none" w:sz="0" w:space="0" w:color="auto"/>
            <w:right w:val="none" w:sz="0" w:space="0" w:color="auto"/>
          </w:divBdr>
        </w:div>
      </w:divsChild>
    </w:div>
    <w:div w:id="758869548">
      <w:bodyDiv w:val="1"/>
      <w:marLeft w:val="0"/>
      <w:marRight w:val="0"/>
      <w:marTop w:val="0"/>
      <w:marBottom w:val="0"/>
      <w:divBdr>
        <w:top w:val="none" w:sz="0" w:space="0" w:color="auto"/>
        <w:left w:val="none" w:sz="0" w:space="0" w:color="auto"/>
        <w:bottom w:val="none" w:sz="0" w:space="0" w:color="auto"/>
        <w:right w:val="none" w:sz="0" w:space="0" w:color="auto"/>
      </w:divBdr>
      <w:divsChild>
        <w:div w:id="779032709">
          <w:marLeft w:val="0"/>
          <w:marRight w:val="0"/>
          <w:marTop w:val="0"/>
          <w:marBottom w:val="0"/>
          <w:divBdr>
            <w:top w:val="none" w:sz="0" w:space="0" w:color="auto"/>
            <w:left w:val="none" w:sz="0" w:space="0" w:color="auto"/>
            <w:bottom w:val="none" w:sz="0" w:space="0" w:color="auto"/>
            <w:right w:val="none" w:sz="0" w:space="0" w:color="auto"/>
          </w:divBdr>
        </w:div>
        <w:div w:id="909582658">
          <w:marLeft w:val="0"/>
          <w:marRight w:val="0"/>
          <w:marTop w:val="0"/>
          <w:marBottom w:val="0"/>
          <w:divBdr>
            <w:top w:val="none" w:sz="0" w:space="0" w:color="auto"/>
            <w:left w:val="none" w:sz="0" w:space="0" w:color="auto"/>
            <w:bottom w:val="none" w:sz="0" w:space="0" w:color="auto"/>
            <w:right w:val="none" w:sz="0" w:space="0" w:color="auto"/>
          </w:divBdr>
        </w:div>
        <w:div w:id="1158886125">
          <w:marLeft w:val="0"/>
          <w:marRight w:val="0"/>
          <w:marTop w:val="0"/>
          <w:marBottom w:val="0"/>
          <w:divBdr>
            <w:top w:val="none" w:sz="0" w:space="0" w:color="auto"/>
            <w:left w:val="none" w:sz="0" w:space="0" w:color="auto"/>
            <w:bottom w:val="none" w:sz="0" w:space="0" w:color="auto"/>
            <w:right w:val="none" w:sz="0" w:space="0" w:color="auto"/>
          </w:divBdr>
        </w:div>
        <w:div w:id="1657344576">
          <w:marLeft w:val="0"/>
          <w:marRight w:val="0"/>
          <w:marTop w:val="0"/>
          <w:marBottom w:val="0"/>
          <w:divBdr>
            <w:top w:val="none" w:sz="0" w:space="0" w:color="auto"/>
            <w:left w:val="none" w:sz="0" w:space="0" w:color="auto"/>
            <w:bottom w:val="none" w:sz="0" w:space="0" w:color="auto"/>
            <w:right w:val="none" w:sz="0" w:space="0" w:color="auto"/>
          </w:divBdr>
        </w:div>
        <w:div w:id="1831359747">
          <w:marLeft w:val="0"/>
          <w:marRight w:val="0"/>
          <w:marTop w:val="0"/>
          <w:marBottom w:val="0"/>
          <w:divBdr>
            <w:top w:val="none" w:sz="0" w:space="0" w:color="auto"/>
            <w:left w:val="none" w:sz="0" w:space="0" w:color="auto"/>
            <w:bottom w:val="none" w:sz="0" w:space="0" w:color="auto"/>
            <w:right w:val="none" w:sz="0" w:space="0" w:color="auto"/>
          </w:divBdr>
        </w:div>
        <w:div w:id="1867790071">
          <w:marLeft w:val="0"/>
          <w:marRight w:val="0"/>
          <w:marTop w:val="0"/>
          <w:marBottom w:val="0"/>
          <w:divBdr>
            <w:top w:val="none" w:sz="0" w:space="0" w:color="auto"/>
            <w:left w:val="none" w:sz="0" w:space="0" w:color="auto"/>
            <w:bottom w:val="none" w:sz="0" w:space="0" w:color="auto"/>
            <w:right w:val="none" w:sz="0" w:space="0" w:color="auto"/>
          </w:divBdr>
        </w:div>
      </w:divsChild>
    </w:div>
    <w:div w:id="1094401107">
      <w:bodyDiv w:val="1"/>
      <w:marLeft w:val="0"/>
      <w:marRight w:val="0"/>
      <w:marTop w:val="0"/>
      <w:marBottom w:val="0"/>
      <w:divBdr>
        <w:top w:val="none" w:sz="0" w:space="0" w:color="auto"/>
        <w:left w:val="none" w:sz="0" w:space="0" w:color="auto"/>
        <w:bottom w:val="none" w:sz="0" w:space="0" w:color="auto"/>
        <w:right w:val="none" w:sz="0" w:space="0" w:color="auto"/>
      </w:divBdr>
    </w:div>
    <w:div w:id="1968461867">
      <w:bodyDiv w:val="1"/>
      <w:marLeft w:val="0"/>
      <w:marRight w:val="0"/>
      <w:marTop w:val="0"/>
      <w:marBottom w:val="0"/>
      <w:divBdr>
        <w:top w:val="none" w:sz="0" w:space="0" w:color="auto"/>
        <w:left w:val="none" w:sz="0" w:space="0" w:color="auto"/>
        <w:bottom w:val="none" w:sz="0" w:space="0" w:color="auto"/>
        <w:right w:val="none" w:sz="0" w:space="0" w:color="auto"/>
      </w:divBdr>
      <w:divsChild>
        <w:div w:id="4986460">
          <w:marLeft w:val="0"/>
          <w:marRight w:val="0"/>
          <w:marTop w:val="0"/>
          <w:marBottom w:val="0"/>
          <w:divBdr>
            <w:top w:val="none" w:sz="0" w:space="0" w:color="auto"/>
            <w:left w:val="none" w:sz="0" w:space="0" w:color="auto"/>
            <w:bottom w:val="none" w:sz="0" w:space="0" w:color="auto"/>
            <w:right w:val="none" w:sz="0" w:space="0" w:color="auto"/>
          </w:divBdr>
        </w:div>
        <w:div w:id="1489710142">
          <w:marLeft w:val="0"/>
          <w:marRight w:val="0"/>
          <w:marTop w:val="0"/>
          <w:marBottom w:val="0"/>
          <w:divBdr>
            <w:top w:val="none" w:sz="0" w:space="0" w:color="auto"/>
            <w:left w:val="none" w:sz="0" w:space="0" w:color="auto"/>
            <w:bottom w:val="none" w:sz="0" w:space="0" w:color="auto"/>
            <w:right w:val="none" w:sz="0" w:space="0" w:color="auto"/>
          </w:divBdr>
        </w:div>
        <w:div w:id="1647124233">
          <w:marLeft w:val="0"/>
          <w:marRight w:val="0"/>
          <w:marTop w:val="0"/>
          <w:marBottom w:val="0"/>
          <w:divBdr>
            <w:top w:val="none" w:sz="0" w:space="0" w:color="auto"/>
            <w:left w:val="none" w:sz="0" w:space="0" w:color="auto"/>
            <w:bottom w:val="none" w:sz="0" w:space="0" w:color="auto"/>
            <w:right w:val="none" w:sz="0" w:space="0" w:color="auto"/>
          </w:divBdr>
        </w:div>
        <w:div w:id="829246810">
          <w:marLeft w:val="0"/>
          <w:marRight w:val="0"/>
          <w:marTop w:val="0"/>
          <w:marBottom w:val="0"/>
          <w:divBdr>
            <w:top w:val="none" w:sz="0" w:space="0" w:color="auto"/>
            <w:left w:val="none" w:sz="0" w:space="0" w:color="auto"/>
            <w:bottom w:val="none" w:sz="0" w:space="0" w:color="auto"/>
            <w:right w:val="none" w:sz="0" w:space="0" w:color="auto"/>
          </w:divBdr>
        </w:div>
        <w:div w:id="398872289">
          <w:marLeft w:val="0"/>
          <w:marRight w:val="0"/>
          <w:marTop w:val="0"/>
          <w:marBottom w:val="0"/>
          <w:divBdr>
            <w:top w:val="none" w:sz="0" w:space="0" w:color="auto"/>
            <w:left w:val="none" w:sz="0" w:space="0" w:color="auto"/>
            <w:bottom w:val="none" w:sz="0" w:space="0" w:color="auto"/>
            <w:right w:val="none" w:sz="0" w:space="0" w:color="auto"/>
          </w:divBdr>
        </w:div>
        <w:div w:id="701830567">
          <w:marLeft w:val="0"/>
          <w:marRight w:val="0"/>
          <w:marTop w:val="0"/>
          <w:marBottom w:val="0"/>
          <w:divBdr>
            <w:top w:val="none" w:sz="0" w:space="0" w:color="auto"/>
            <w:left w:val="none" w:sz="0" w:space="0" w:color="auto"/>
            <w:bottom w:val="none" w:sz="0" w:space="0" w:color="auto"/>
            <w:right w:val="none" w:sz="0" w:space="0" w:color="auto"/>
          </w:divBdr>
        </w:div>
        <w:div w:id="1198157480">
          <w:marLeft w:val="0"/>
          <w:marRight w:val="0"/>
          <w:marTop w:val="0"/>
          <w:marBottom w:val="0"/>
          <w:divBdr>
            <w:top w:val="none" w:sz="0" w:space="0" w:color="auto"/>
            <w:left w:val="none" w:sz="0" w:space="0" w:color="auto"/>
            <w:bottom w:val="none" w:sz="0" w:space="0" w:color="auto"/>
            <w:right w:val="none" w:sz="0" w:space="0" w:color="auto"/>
          </w:divBdr>
        </w:div>
        <w:div w:id="1203981253">
          <w:marLeft w:val="0"/>
          <w:marRight w:val="0"/>
          <w:marTop w:val="0"/>
          <w:marBottom w:val="0"/>
          <w:divBdr>
            <w:top w:val="none" w:sz="0" w:space="0" w:color="auto"/>
            <w:left w:val="none" w:sz="0" w:space="0" w:color="auto"/>
            <w:bottom w:val="none" w:sz="0" w:space="0" w:color="auto"/>
            <w:right w:val="none" w:sz="0" w:space="0" w:color="auto"/>
          </w:divBdr>
        </w:div>
        <w:div w:id="1814982416">
          <w:marLeft w:val="0"/>
          <w:marRight w:val="0"/>
          <w:marTop w:val="0"/>
          <w:marBottom w:val="0"/>
          <w:divBdr>
            <w:top w:val="none" w:sz="0" w:space="0" w:color="auto"/>
            <w:left w:val="none" w:sz="0" w:space="0" w:color="auto"/>
            <w:bottom w:val="none" w:sz="0" w:space="0" w:color="auto"/>
            <w:right w:val="none" w:sz="0" w:space="0" w:color="auto"/>
          </w:divBdr>
        </w:div>
        <w:div w:id="1650747775">
          <w:marLeft w:val="0"/>
          <w:marRight w:val="0"/>
          <w:marTop w:val="0"/>
          <w:marBottom w:val="0"/>
          <w:divBdr>
            <w:top w:val="none" w:sz="0" w:space="0" w:color="auto"/>
            <w:left w:val="none" w:sz="0" w:space="0" w:color="auto"/>
            <w:bottom w:val="none" w:sz="0" w:space="0" w:color="auto"/>
            <w:right w:val="none" w:sz="0" w:space="0" w:color="auto"/>
          </w:divBdr>
        </w:div>
        <w:div w:id="1604798353">
          <w:marLeft w:val="0"/>
          <w:marRight w:val="0"/>
          <w:marTop w:val="0"/>
          <w:marBottom w:val="0"/>
          <w:divBdr>
            <w:top w:val="none" w:sz="0" w:space="0" w:color="auto"/>
            <w:left w:val="none" w:sz="0" w:space="0" w:color="auto"/>
            <w:bottom w:val="none" w:sz="0" w:space="0" w:color="auto"/>
            <w:right w:val="none" w:sz="0" w:space="0" w:color="auto"/>
          </w:divBdr>
        </w:div>
        <w:div w:id="302078864">
          <w:marLeft w:val="0"/>
          <w:marRight w:val="0"/>
          <w:marTop w:val="0"/>
          <w:marBottom w:val="0"/>
          <w:divBdr>
            <w:top w:val="none" w:sz="0" w:space="0" w:color="auto"/>
            <w:left w:val="none" w:sz="0" w:space="0" w:color="auto"/>
            <w:bottom w:val="none" w:sz="0" w:space="0" w:color="auto"/>
            <w:right w:val="none" w:sz="0" w:space="0" w:color="auto"/>
          </w:divBdr>
        </w:div>
        <w:div w:id="1392266216">
          <w:marLeft w:val="0"/>
          <w:marRight w:val="0"/>
          <w:marTop w:val="0"/>
          <w:marBottom w:val="0"/>
          <w:divBdr>
            <w:top w:val="none" w:sz="0" w:space="0" w:color="auto"/>
            <w:left w:val="none" w:sz="0" w:space="0" w:color="auto"/>
            <w:bottom w:val="none" w:sz="0" w:space="0" w:color="auto"/>
            <w:right w:val="none" w:sz="0" w:space="0" w:color="auto"/>
          </w:divBdr>
        </w:div>
        <w:div w:id="264382976">
          <w:marLeft w:val="0"/>
          <w:marRight w:val="0"/>
          <w:marTop w:val="0"/>
          <w:marBottom w:val="0"/>
          <w:divBdr>
            <w:top w:val="none" w:sz="0" w:space="0" w:color="auto"/>
            <w:left w:val="none" w:sz="0" w:space="0" w:color="auto"/>
            <w:bottom w:val="none" w:sz="0" w:space="0" w:color="auto"/>
            <w:right w:val="none" w:sz="0" w:space="0" w:color="auto"/>
          </w:divBdr>
        </w:div>
        <w:div w:id="1400328455">
          <w:marLeft w:val="0"/>
          <w:marRight w:val="0"/>
          <w:marTop w:val="0"/>
          <w:marBottom w:val="0"/>
          <w:divBdr>
            <w:top w:val="none" w:sz="0" w:space="0" w:color="auto"/>
            <w:left w:val="none" w:sz="0" w:space="0" w:color="auto"/>
            <w:bottom w:val="none" w:sz="0" w:space="0" w:color="auto"/>
            <w:right w:val="none" w:sz="0" w:space="0" w:color="auto"/>
          </w:divBdr>
        </w:div>
        <w:div w:id="494997223">
          <w:marLeft w:val="0"/>
          <w:marRight w:val="0"/>
          <w:marTop w:val="0"/>
          <w:marBottom w:val="0"/>
          <w:divBdr>
            <w:top w:val="none" w:sz="0" w:space="0" w:color="auto"/>
            <w:left w:val="none" w:sz="0" w:space="0" w:color="auto"/>
            <w:bottom w:val="none" w:sz="0" w:space="0" w:color="auto"/>
            <w:right w:val="none" w:sz="0" w:space="0" w:color="auto"/>
          </w:divBdr>
        </w:div>
        <w:div w:id="13269384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141</Words>
  <Characters>804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Quality Control Worksheet – Report HAS BEEN sent out</vt:lpstr>
    </vt:vector>
  </TitlesOfParts>
  <Company/>
  <LinksUpToDate>false</LinksUpToDate>
  <CharactersWithSpaces>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BEEN sent out</dc:title>
  <dc:subject/>
  <dc:creator>Dayanera Miller</dc:creator>
  <cp:keywords/>
  <dc:description/>
  <cp:lastModifiedBy>Angela Alejandre</cp:lastModifiedBy>
  <cp:revision>3</cp:revision>
  <cp:lastPrinted>2026-04-05T14:58:00Z</cp:lastPrinted>
  <dcterms:created xsi:type="dcterms:W3CDTF">2026-04-05T15:06:00Z</dcterms:created>
  <dcterms:modified xsi:type="dcterms:W3CDTF">2026-04-05T15:19:00Z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88a58bc50224fff8b59f20bf26b009d32bed24227f931e993da7e5c10943871a</vt:lpwstr>
  </property>
</Properties>
</file>